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41" w:rsidRDefault="006F7E41" w:rsidP="00897F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51A">
        <w:rPr>
          <w:rFonts w:ascii="Times New Roman" w:hAnsi="Times New Roman" w:cs="Times New Roman"/>
          <w:b/>
          <w:sz w:val="24"/>
          <w:szCs w:val="24"/>
        </w:rPr>
        <w:t>INFRASTRUCTURE AND LEARNING</w:t>
      </w:r>
      <w:r w:rsidR="00FB0942" w:rsidRPr="00BD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51A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277447" w:rsidRPr="00BD051A" w:rsidRDefault="00277447" w:rsidP="00897FE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E41" w:rsidRPr="00FB0942" w:rsidRDefault="00FB0942" w:rsidP="0089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42">
        <w:rPr>
          <w:rFonts w:ascii="Times New Roman" w:hAnsi="Times New Roman" w:cs="Times New Roman"/>
          <w:b/>
          <w:sz w:val="24"/>
          <w:szCs w:val="24"/>
        </w:rPr>
        <w:t>1</w:t>
      </w:r>
      <w:r w:rsidR="00FE3EFE">
        <w:rPr>
          <w:rFonts w:ascii="Times New Roman" w:hAnsi="Times New Roman" w:cs="Times New Roman"/>
          <w:b/>
          <w:sz w:val="24"/>
          <w:szCs w:val="24"/>
        </w:rPr>
        <w:t>.</w:t>
      </w:r>
      <w:r w:rsidR="006F7E41" w:rsidRPr="00FB0942">
        <w:rPr>
          <w:rFonts w:ascii="Times New Roman" w:hAnsi="Times New Roman" w:cs="Times New Roman"/>
          <w:b/>
          <w:sz w:val="24"/>
          <w:szCs w:val="24"/>
        </w:rPr>
        <w:t xml:space="preserve"> Physical Facilities</w:t>
      </w:r>
    </w:p>
    <w:p w:rsidR="006F7E41" w:rsidRDefault="00FB0942" w:rsidP="0089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55">
        <w:rPr>
          <w:rFonts w:ascii="Times New Roman" w:hAnsi="Times New Roman" w:cs="Times New Roman"/>
          <w:b/>
          <w:sz w:val="24"/>
          <w:szCs w:val="24"/>
        </w:rPr>
        <w:t>1</w:t>
      </w:r>
      <w:r w:rsidR="00FE3EFE" w:rsidRPr="00D62955">
        <w:rPr>
          <w:rFonts w:ascii="Times New Roman" w:hAnsi="Times New Roman" w:cs="Times New Roman"/>
          <w:b/>
          <w:sz w:val="24"/>
          <w:szCs w:val="24"/>
        </w:rPr>
        <w:t>.1</w:t>
      </w:r>
      <w:r w:rsidR="00D6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So as to meet the requirements of additional physical facilities because of increasing</w:t>
      </w:r>
      <w:r w:rsidR="00FE3EF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strength of students and introduction of new </w:t>
      </w:r>
      <w:proofErr w:type="spellStart"/>
      <w:r w:rsidR="006F7E41" w:rsidRPr="00442D6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F7E41" w:rsidRPr="00442D67">
        <w:rPr>
          <w:rFonts w:ascii="Times New Roman" w:hAnsi="Times New Roman" w:cs="Times New Roman"/>
          <w:sz w:val="24"/>
          <w:szCs w:val="24"/>
        </w:rPr>
        <w:t xml:space="preserve"> the college keeps on</w:t>
      </w:r>
      <w:r w:rsidR="00FE3EF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seeking permission of higher authorities for creating additional infrastructure and</w:t>
      </w:r>
      <w:r w:rsidR="00FE3EF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enhancement of facilities. As a result of which new structures keep coming up in the</w:t>
      </w:r>
      <w:r w:rsidR="00FE3EF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campus.</w:t>
      </w:r>
    </w:p>
    <w:p w:rsidR="00FE3EFE" w:rsidRPr="00442D67" w:rsidRDefault="00FE3EFE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Pr="00FE3EFE" w:rsidRDefault="00FB0942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EFE">
        <w:rPr>
          <w:rFonts w:ascii="Times New Roman" w:hAnsi="Times New Roman" w:cs="Times New Roman"/>
          <w:b/>
          <w:sz w:val="24"/>
          <w:szCs w:val="24"/>
        </w:rPr>
        <w:t>1</w:t>
      </w:r>
      <w:r w:rsidR="00FE3EFE" w:rsidRPr="00FE3EFE">
        <w:rPr>
          <w:rFonts w:ascii="Times New Roman" w:hAnsi="Times New Roman" w:cs="Times New Roman"/>
          <w:b/>
          <w:sz w:val="24"/>
          <w:szCs w:val="24"/>
        </w:rPr>
        <w:t>.2</w:t>
      </w:r>
      <w:r w:rsidR="006F7E41" w:rsidRPr="00FE3EFE">
        <w:rPr>
          <w:rFonts w:ascii="Times New Roman" w:hAnsi="Times New Roman" w:cs="Times New Roman"/>
          <w:b/>
          <w:sz w:val="24"/>
          <w:szCs w:val="24"/>
        </w:rPr>
        <w:t xml:space="preserve"> Detail of available facilities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a) </w:t>
      </w:r>
      <w:r w:rsidRPr="00FE3EFE">
        <w:rPr>
          <w:rFonts w:ascii="Times New Roman" w:hAnsi="Times New Roman" w:cs="Times New Roman"/>
          <w:b/>
          <w:sz w:val="24"/>
          <w:szCs w:val="24"/>
        </w:rPr>
        <w:t>Facilities for Curricular and Co-curricular Activities</w:t>
      </w:r>
      <w:r w:rsidRPr="00442D67">
        <w:rPr>
          <w:rFonts w:ascii="Times New Roman" w:hAnsi="Times New Roman" w:cs="Times New Roman"/>
          <w:sz w:val="24"/>
          <w:szCs w:val="24"/>
        </w:rPr>
        <w:t>: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i) </w:t>
      </w:r>
      <w:r w:rsidR="00FE3EFE">
        <w:rPr>
          <w:rFonts w:ascii="Times New Roman" w:hAnsi="Times New Roman" w:cs="Times New Roman"/>
          <w:sz w:val="24"/>
          <w:szCs w:val="24"/>
        </w:rPr>
        <w:t xml:space="preserve">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Class Rooms and Lecture Theatres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 31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ii)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Library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2D67">
        <w:rPr>
          <w:rFonts w:ascii="Times New Roman" w:hAnsi="Times New Roman" w:cs="Times New Roman"/>
          <w:sz w:val="24"/>
          <w:szCs w:val="24"/>
        </w:rPr>
        <w:t xml:space="preserve">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FE3EFE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6F7E41" w:rsidRPr="00442D67">
        <w:rPr>
          <w:rFonts w:ascii="Times New Roman" w:hAnsi="Times New Roman" w:cs="Times New Roman"/>
          <w:sz w:val="24"/>
          <w:szCs w:val="24"/>
        </w:rPr>
        <w:t>Conference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F7E41"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iv)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I.G.N.O.U. Study Centre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v)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Physics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=02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D67">
        <w:rPr>
          <w:rFonts w:ascii="Times New Roman" w:hAnsi="Times New Roman" w:cs="Times New Roman"/>
          <w:sz w:val="24"/>
          <w:szCs w:val="24"/>
        </w:rPr>
        <w:t xml:space="preserve">vi) </w:t>
      </w:r>
      <w:r w:rsidR="002D1A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D67">
        <w:rPr>
          <w:rFonts w:ascii="Times New Roman" w:hAnsi="Times New Roman" w:cs="Times New Roman"/>
          <w:sz w:val="24"/>
          <w:szCs w:val="24"/>
        </w:rPr>
        <w:t>Chemistry</w:t>
      </w:r>
      <w:proofErr w:type="gramEnd"/>
      <w:r w:rsidRPr="00442D67">
        <w:rPr>
          <w:rFonts w:ascii="Times New Roman" w:hAnsi="Times New Roman" w:cs="Times New Roman"/>
          <w:sz w:val="24"/>
          <w:szCs w:val="24"/>
        </w:rPr>
        <w:t xml:space="preserve">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=02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vii)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 Botany Laboratory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viii)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Biotechnology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ix)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Zoology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Information Technology Laboratory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xi)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B.C.A.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xii)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Geography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xiii)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Language Laboratory </w:t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="00FE3EFE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The institution has 135 computers for the use of staff members and students. These</w:t>
      </w:r>
      <w:r w:rsidR="00B62FB7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systems have been connected with internet facility. Overhead Projectors, L.C.D.</w:t>
      </w:r>
      <w:r w:rsidR="00B62FB7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Projectors and Slide Projectors are available so as to facilitate advanced teaching-learning</w:t>
      </w:r>
      <w:r w:rsidR="00B62FB7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experience.</w:t>
      </w:r>
    </w:p>
    <w:p w:rsidR="00B62FB7" w:rsidRPr="00442D67" w:rsidRDefault="00B62FB7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FB7" w:rsidRPr="00B62FB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B7">
        <w:rPr>
          <w:rFonts w:ascii="Times New Roman" w:hAnsi="Times New Roman" w:cs="Times New Roman"/>
          <w:b/>
          <w:sz w:val="24"/>
          <w:szCs w:val="24"/>
        </w:rPr>
        <w:t>b) Facilities for Extra Curricular Activities: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Gymnasium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Girls Common Room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 xml:space="preserve"> =02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iii)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Basket Ball Field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iv)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Volley Ball Field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v)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N.S.S. Room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vi)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N.C.C. Room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vii)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P.T.A. Office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=02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viii)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Post Office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ix)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Students Welfare &amp;</w:t>
      </w:r>
    </w:p>
    <w:p w:rsidR="006F7E41" w:rsidRPr="00442D67" w:rsidRDefault="006F7E41" w:rsidP="00B62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Grievance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442D67">
        <w:rPr>
          <w:rFonts w:ascii="Times New Roman" w:hAnsi="Times New Roman" w:cs="Times New Roman"/>
          <w:sz w:val="24"/>
          <w:szCs w:val="24"/>
        </w:rPr>
        <w:t xml:space="preserve"> Room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 </w:t>
      </w:r>
      <w:r w:rsidR="00897FE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Boxing Ring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xi)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 Kala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Manch</w:t>
      </w:r>
      <w:proofErr w:type="spellEnd"/>
    </w:p>
    <w:p w:rsidR="006F7E41" w:rsidRPr="00442D67" w:rsidRDefault="006F7E41" w:rsidP="00B62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(Stage for Cultural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42D67">
        <w:rPr>
          <w:rFonts w:ascii="Times New Roman" w:hAnsi="Times New Roman" w:cs="Times New Roman"/>
          <w:sz w:val="24"/>
          <w:szCs w:val="24"/>
        </w:rPr>
        <w:t>)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 </w:t>
      </w:r>
      <w:r w:rsidR="00897FE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xii)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CSCA Office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xiii)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State Bank Counter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xiv)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Dispensary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xv)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College Canteen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xvi)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Bus Pass Counter </w:t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B62FB7">
        <w:rPr>
          <w:rFonts w:ascii="Times New Roman" w:hAnsi="Times New Roman" w:cs="Times New Roman"/>
          <w:sz w:val="24"/>
          <w:szCs w:val="24"/>
        </w:rPr>
        <w:tab/>
      </w:r>
      <w:r w:rsidR="00897FE8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=01</w:t>
      </w:r>
    </w:p>
    <w:p w:rsidR="00B62FB7" w:rsidRPr="00442D67" w:rsidRDefault="00B62FB7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BEE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In addition to above mentioned facilities students and staff members have free access to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indoor badminton hall, table tennis court, and sports ground adjoining the campus. This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sports ground has been suitably designed to host cricket matches, hockey and foot ball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games.</w:t>
      </w:r>
    </w:p>
    <w:p w:rsidR="004F2BEE" w:rsidRDefault="004F2BEE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55" w:rsidRDefault="00D62955" w:rsidP="00B3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AAF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E41" w:rsidRPr="00442D67">
        <w:rPr>
          <w:rFonts w:ascii="Times New Roman" w:hAnsi="Times New Roman" w:cs="Times New Roman"/>
          <w:sz w:val="24"/>
          <w:szCs w:val="24"/>
        </w:rPr>
        <w:t>Keeping</w:t>
      </w:r>
      <w:proofErr w:type="gramEnd"/>
      <w:r w:rsidR="006F7E41" w:rsidRPr="00442D67">
        <w:rPr>
          <w:rFonts w:ascii="Times New Roman" w:hAnsi="Times New Roman" w:cs="Times New Roman"/>
          <w:sz w:val="24"/>
          <w:szCs w:val="24"/>
        </w:rPr>
        <w:t xml:space="preserve"> in view the requirements for the ensuing session and available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infrastructure efforts are made to bridge the gaps during the lean period so that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strengthening process is complete before the commencement of next session. </w:t>
      </w:r>
    </w:p>
    <w:p w:rsidR="00456028" w:rsidRDefault="00456028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B36214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AF">
        <w:rPr>
          <w:rFonts w:ascii="Times New Roman" w:hAnsi="Times New Roman" w:cs="Times New Roman"/>
          <w:b/>
          <w:sz w:val="24"/>
          <w:szCs w:val="24"/>
        </w:rPr>
        <w:t>1.4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 Residential Facilities:</w:t>
      </w: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College has one hostel for boys and two hostels for girls. The boys’ hostel has been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equipped to accommodate 100 boarders. It has mess facility and one common room.</w:t>
      </w:r>
      <w:r w:rsidR="002D1AA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Sufficient accommodation is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available for hostel staff therein.</w:t>
      </w: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55" w:rsidRPr="00442D67" w:rsidRDefault="00B36214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AF">
        <w:rPr>
          <w:rFonts w:ascii="Times New Roman" w:hAnsi="Times New Roman" w:cs="Times New Roman"/>
          <w:b/>
          <w:sz w:val="24"/>
          <w:szCs w:val="24"/>
        </w:rPr>
        <w:t>1.5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 A dispensary has been set up within the college campus so as to provide first aid and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health counseling to the students. </w:t>
      </w:r>
    </w:p>
    <w:p w:rsidR="006F7E41" w:rsidRPr="00442D67" w:rsidRDefault="009669A3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 Common facilities available on the campus are as follows:</w:t>
      </w: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One common staff room is lacerated at the heart of the campus. Separate staff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rooms are available for various departments of the institution. The college canteen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has separate seating space for students and staff members. Rooms have been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 xml:space="preserve">made available to health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442D67">
        <w:rPr>
          <w:rFonts w:ascii="Times New Roman" w:hAnsi="Times New Roman" w:cs="Times New Roman"/>
          <w:sz w:val="24"/>
          <w:szCs w:val="24"/>
        </w:rPr>
        <w:t xml:space="preserve">, grievance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442D67">
        <w:rPr>
          <w:rFonts w:ascii="Times New Roman" w:hAnsi="Times New Roman" w:cs="Times New Roman"/>
          <w:sz w:val="24"/>
          <w:szCs w:val="24"/>
        </w:rPr>
        <w:t xml:space="preserve"> cell and College Students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Central Association. Water tanks have been installed so as to ensure uninterrupted</w:t>
      </w:r>
      <w:r w:rsidR="00456028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water supply to water coolers and aqua guards.</w:t>
      </w: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5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D62955">
        <w:rPr>
          <w:rFonts w:ascii="Times New Roman" w:hAnsi="Times New Roman" w:cs="Times New Roman"/>
          <w:b/>
          <w:sz w:val="24"/>
          <w:szCs w:val="24"/>
        </w:rPr>
        <w:t>Library</w:t>
      </w:r>
      <w:proofErr w:type="gramEnd"/>
      <w:r w:rsidRPr="00D62955">
        <w:rPr>
          <w:rFonts w:ascii="Times New Roman" w:hAnsi="Times New Roman" w:cs="Times New Roman"/>
          <w:b/>
          <w:sz w:val="24"/>
          <w:szCs w:val="24"/>
        </w:rPr>
        <w:t xml:space="preserve"> as a Learning Resource</w:t>
      </w:r>
    </w:p>
    <w:p w:rsidR="00D62955" w:rsidRPr="00D62955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2.1 An Advisory Committee has been constituted for the college library. This committee</w:t>
      </w:r>
      <w:r w:rsidR="00490B72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comprises of ten very senior faculty members from different streams. The committee is</w:t>
      </w:r>
      <w:r w:rsidR="00490B72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reconstituted in the beginning of every academic session. The committee scrutinizes the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demands for new text books, magazines, journals and reference books. It also pin points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the areas where improvements and modernizations are required.</w:t>
      </w: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2.2 A separate block has been developed for housing the library. Presently library has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total seating capacity of 120 persons. The library remains functional on working days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even during the examination days also. It opens at 10:00 in the morning and closes at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5:00 in the evening on every working day.</w:t>
      </w: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2.3 Teachers concerned are requested to submit the list of new titles and journals of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importance. The library advisory committee scrutinizes the list and the librarian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places the order for new titles with the permission of the principal of the college.</w:t>
      </w:r>
    </w:p>
    <w:p w:rsidR="00D62955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55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55" w:rsidRPr="00442D67" w:rsidRDefault="00D62955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C5A" w:rsidRDefault="00BE0C5A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C5A" w:rsidRDefault="00BE0C5A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C5A" w:rsidRDefault="00BE0C5A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lastRenderedPageBreak/>
        <w:t xml:space="preserve">2.4 </w:t>
      </w:r>
      <w:r w:rsidR="00BD2400">
        <w:rPr>
          <w:rFonts w:ascii="Times New Roman" w:hAnsi="Times New Roman" w:cs="Times New Roman"/>
          <w:sz w:val="24"/>
          <w:szCs w:val="24"/>
        </w:rPr>
        <w:t xml:space="preserve"> </w:t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Details on the ICT and other tools deployed to provide maximum access to the</w:t>
      </w:r>
    </w:p>
    <w:p w:rsidR="006F7E41" w:rsidRPr="00442D67" w:rsidRDefault="006F7E41" w:rsidP="00BD2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D67">
        <w:rPr>
          <w:rFonts w:ascii="Times New Roman" w:hAnsi="Times New Roman" w:cs="Times New Roman"/>
          <w:sz w:val="24"/>
          <w:szCs w:val="24"/>
        </w:rPr>
        <w:t>Library collection.</w:t>
      </w:r>
      <w:proofErr w:type="gramEnd"/>
    </w:p>
    <w:p w:rsidR="006F7E41" w:rsidRPr="00BD2400" w:rsidRDefault="006F7E41" w:rsidP="00BD24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00">
        <w:rPr>
          <w:rFonts w:ascii="Times New Roman" w:hAnsi="Times New Roman" w:cs="Times New Roman"/>
          <w:sz w:val="24"/>
          <w:szCs w:val="24"/>
        </w:rPr>
        <w:t xml:space="preserve"> Total number of Computers for public access </w:t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BD2400">
        <w:rPr>
          <w:rFonts w:ascii="Times New Roman" w:hAnsi="Times New Roman" w:cs="Times New Roman"/>
          <w:sz w:val="24"/>
          <w:szCs w:val="24"/>
        </w:rPr>
        <w:t>= 09</w:t>
      </w:r>
    </w:p>
    <w:p w:rsidR="006F7E41" w:rsidRDefault="006F7E41" w:rsidP="00BD24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</w:t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 xml:space="preserve">Internet band width/speed </w:t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BD2400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 10mbps</w:t>
      </w:r>
    </w:p>
    <w:p w:rsidR="006377FF" w:rsidRPr="00442D67" w:rsidRDefault="006377FF" w:rsidP="00BD24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2.5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* Average number of walk-ins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 200 per day</w:t>
      </w:r>
    </w:p>
    <w:p w:rsidR="006F7E41" w:rsidRPr="00442D67" w:rsidRDefault="006F7E41" w:rsidP="00637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* Average number of books issued/returned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 90 per day</w:t>
      </w:r>
    </w:p>
    <w:p w:rsidR="006F7E41" w:rsidRPr="00442D67" w:rsidRDefault="006F7E41" w:rsidP="00637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* Ratio of library books to students enrolled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= 9:1</w:t>
      </w: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2.6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>Details of the specialized services provided by the library</w:t>
      </w:r>
    </w:p>
    <w:p w:rsidR="006F7E41" w:rsidRPr="00442D67" w:rsidRDefault="006F7E41" w:rsidP="00637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 Reference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0C5A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Yes</w:t>
      </w:r>
    </w:p>
    <w:p w:rsidR="006F7E41" w:rsidRPr="00442D67" w:rsidRDefault="006F7E41" w:rsidP="00637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 Reprography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Pr="00442D67">
        <w:rPr>
          <w:rFonts w:ascii="Times New Roman" w:hAnsi="Times New Roman" w:cs="Times New Roman"/>
          <w:sz w:val="24"/>
          <w:szCs w:val="24"/>
        </w:rPr>
        <w:t xml:space="preserve"> </w:t>
      </w:r>
      <w:r w:rsidR="00BE0C5A">
        <w:rPr>
          <w:rFonts w:ascii="Times New Roman" w:hAnsi="Times New Roman" w:cs="Times New Roman"/>
          <w:sz w:val="24"/>
          <w:szCs w:val="24"/>
        </w:rPr>
        <w:t xml:space="preserve">  </w:t>
      </w:r>
      <w:r w:rsidRPr="00442D67">
        <w:rPr>
          <w:rFonts w:ascii="Times New Roman" w:hAnsi="Times New Roman" w:cs="Times New Roman"/>
          <w:sz w:val="24"/>
          <w:szCs w:val="24"/>
        </w:rPr>
        <w:t>Yes</w:t>
      </w:r>
    </w:p>
    <w:p w:rsidR="006F7E41" w:rsidRPr="00442D67" w:rsidRDefault="006F7E41" w:rsidP="00637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 Download </w:t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6377FF">
        <w:rPr>
          <w:rFonts w:ascii="Times New Roman" w:hAnsi="Times New Roman" w:cs="Times New Roman"/>
          <w:sz w:val="24"/>
          <w:szCs w:val="24"/>
        </w:rPr>
        <w:tab/>
      </w:r>
      <w:r w:rsidR="00BE0C5A">
        <w:rPr>
          <w:rFonts w:ascii="Times New Roman" w:hAnsi="Times New Roman" w:cs="Times New Roman"/>
          <w:sz w:val="24"/>
          <w:szCs w:val="24"/>
        </w:rPr>
        <w:t xml:space="preserve">   </w:t>
      </w:r>
      <w:r w:rsidRPr="00442D67">
        <w:rPr>
          <w:rFonts w:ascii="Times New Roman" w:hAnsi="Times New Roman" w:cs="Times New Roman"/>
          <w:sz w:val="24"/>
          <w:szCs w:val="24"/>
        </w:rPr>
        <w:t>Yes</w:t>
      </w:r>
    </w:p>
    <w:p w:rsidR="006F7E41" w:rsidRDefault="006F7E41" w:rsidP="00970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 xml:space="preserve"> INFLIBNET/IUC facilities </w:t>
      </w:r>
      <w:r w:rsidR="00970F38">
        <w:rPr>
          <w:rFonts w:ascii="Times New Roman" w:hAnsi="Times New Roman" w:cs="Times New Roman"/>
          <w:sz w:val="24"/>
          <w:szCs w:val="24"/>
        </w:rPr>
        <w:tab/>
      </w:r>
      <w:r w:rsidR="00970F38">
        <w:rPr>
          <w:rFonts w:ascii="Times New Roman" w:hAnsi="Times New Roman" w:cs="Times New Roman"/>
          <w:sz w:val="24"/>
          <w:szCs w:val="24"/>
        </w:rPr>
        <w:tab/>
      </w:r>
      <w:r w:rsidR="00970F38">
        <w:rPr>
          <w:rFonts w:ascii="Times New Roman" w:hAnsi="Times New Roman" w:cs="Times New Roman"/>
          <w:sz w:val="24"/>
          <w:szCs w:val="24"/>
        </w:rPr>
        <w:tab/>
      </w:r>
      <w:r w:rsidR="00970F38">
        <w:rPr>
          <w:rFonts w:ascii="Times New Roman" w:hAnsi="Times New Roman" w:cs="Times New Roman"/>
          <w:sz w:val="24"/>
          <w:szCs w:val="24"/>
        </w:rPr>
        <w:tab/>
        <w:t xml:space="preserve">   Yes</w:t>
      </w:r>
    </w:p>
    <w:p w:rsidR="006377FF" w:rsidRPr="00442D67" w:rsidRDefault="006377FF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2.7 The Library staff ensures smooth functioning of the library. Besides assisting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teaching staff members and students in locating the study material of their interest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they ensure that proper discipline is maintained in the library reading room so that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the readers enjoy congenial environment to study. Library staff also maintains the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record of books issued to teachers and students. On the production of library card, a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student is allowed to get issued two books in his/her name at a time for a period of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14 days. Students belonging to scheduled caste/scheduled tribe categories and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economically weaker sections are given books from the book bank maintained in the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library for a complete academic session.</w:t>
      </w:r>
    </w:p>
    <w:p w:rsidR="006377FF" w:rsidRPr="00442D67" w:rsidRDefault="006377FF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2.8 Special facilities for visually impaired and physically challenged students are yet to be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introduced in the college library.</w:t>
      </w:r>
    </w:p>
    <w:p w:rsidR="006377FF" w:rsidRDefault="006377FF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2.9 Feedback is provided by the teaching staff and students through library advisory body and</w:t>
      </w:r>
    </w:p>
    <w:p w:rsidR="006F7E41" w:rsidRDefault="00BE0C5A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D67">
        <w:rPr>
          <w:rFonts w:ascii="Times New Roman" w:hAnsi="Times New Roman" w:cs="Times New Roman"/>
          <w:sz w:val="24"/>
          <w:szCs w:val="24"/>
        </w:rPr>
        <w:t>College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 students’ central association.</w:t>
      </w:r>
      <w:proofErr w:type="gramEnd"/>
      <w:r w:rsidR="006F7E41" w:rsidRPr="00442D67">
        <w:rPr>
          <w:rFonts w:ascii="Times New Roman" w:hAnsi="Times New Roman" w:cs="Times New Roman"/>
          <w:sz w:val="24"/>
          <w:szCs w:val="24"/>
        </w:rPr>
        <w:t xml:space="preserve"> Suggestions for improvements and innovations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given due importance and efforts are made to introduce necessary modifications.</w:t>
      </w:r>
    </w:p>
    <w:p w:rsidR="006377FF" w:rsidRPr="00442D67" w:rsidRDefault="006377FF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77FF">
        <w:rPr>
          <w:rFonts w:ascii="Times New Roman" w:hAnsi="Times New Roman" w:cs="Times New Roman"/>
          <w:b/>
          <w:sz w:val="24"/>
          <w:szCs w:val="24"/>
        </w:rPr>
        <w:t>3 IT</w:t>
      </w:r>
      <w:proofErr w:type="gramEnd"/>
      <w:r w:rsidRPr="006377FF">
        <w:rPr>
          <w:rFonts w:ascii="Times New Roman" w:hAnsi="Times New Roman" w:cs="Times New Roman"/>
          <w:b/>
          <w:sz w:val="24"/>
          <w:szCs w:val="24"/>
        </w:rPr>
        <w:t xml:space="preserve"> Infrastructure</w:t>
      </w:r>
    </w:p>
    <w:p w:rsidR="006377FF" w:rsidRPr="006377FF" w:rsidRDefault="006377FF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E41" w:rsidRPr="00442D67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3.1 Computing Facility Available at the Institution:</w:t>
      </w:r>
    </w:p>
    <w:p w:rsidR="006F7E41" w:rsidRDefault="006F7E41" w:rsidP="006377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F">
        <w:rPr>
          <w:rFonts w:ascii="Times New Roman" w:hAnsi="Times New Roman" w:cs="Times New Roman"/>
          <w:sz w:val="24"/>
          <w:szCs w:val="24"/>
        </w:rPr>
        <w:t>Number of Computers with Configuration</w:t>
      </w:r>
    </w:p>
    <w:tbl>
      <w:tblPr>
        <w:tblStyle w:val="TableGrid"/>
        <w:tblW w:w="0" w:type="auto"/>
        <w:tblInd w:w="783" w:type="dxa"/>
        <w:tblLook w:val="04A0" w:firstRow="1" w:lastRow="0" w:firstColumn="1" w:lastColumn="0" w:noHBand="0" w:noVBand="1"/>
      </w:tblPr>
      <w:tblGrid>
        <w:gridCol w:w="945"/>
        <w:gridCol w:w="3060"/>
        <w:gridCol w:w="4788"/>
      </w:tblGrid>
      <w:tr w:rsidR="006377FF" w:rsidTr="006377FF">
        <w:tc>
          <w:tcPr>
            <w:tcW w:w="945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3060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Number of Computers</w:t>
            </w:r>
          </w:p>
        </w:tc>
        <w:tc>
          <w:tcPr>
            <w:tcW w:w="4788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Configuration</w:t>
            </w:r>
          </w:p>
        </w:tc>
      </w:tr>
      <w:tr w:rsidR="006377FF" w:rsidTr="006377FF">
        <w:tc>
          <w:tcPr>
            <w:tcW w:w="945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8" w:type="dxa"/>
          </w:tcPr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Vista Business O.S.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Infinity TRU BL 1280,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5WRMS. Multimedia Speakers. Optical Mouse.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USB Key Board, 1GB DDR2 RAM, 16XDVD RW;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160 GB Hard Disk. CPU PDC E2200. 2.20Ghz. 800M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HCL LCD 17”.</w:t>
            </w:r>
          </w:p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FF" w:rsidTr="006377FF">
        <w:tc>
          <w:tcPr>
            <w:tcW w:w="945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8" w:type="dxa"/>
          </w:tcPr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UBUNTU Linux O.S.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LX Infinity TRU BL 1280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5W RMS Multimedia Speakers. Optical USB Mouse,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USB Keyboard, HCL LCD Monitor 17”,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1GB RAM DDR2, 16X DVD RW.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160 GB Hard Disk.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CPU PDC E2200, 2.20Ghz. 800M</w:t>
            </w:r>
          </w:p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FF" w:rsidTr="006377FF">
        <w:tc>
          <w:tcPr>
            <w:tcW w:w="945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0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 1</w:t>
            </w:r>
          </w:p>
        </w:tc>
        <w:tc>
          <w:tcPr>
            <w:tcW w:w="4788" w:type="dxa"/>
          </w:tcPr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Server 2003 O.S.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Infinity Global Line 2700 SO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Optical USB Mouse, USB Keyboard, PCI Parallel.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Port Card 400 8T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73GB SAS HDD, 16 MB Buffer.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20XDVD RW.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1GB DDR2 (Qty. =2)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17” HCL LCD Monitor</w:t>
            </w:r>
          </w:p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FF" w:rsidTr="006377FF">
        <w:tc>
          <w:tcPr>
            <w:tcW w:w="945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88" w:type="dxa"/>
          </w:tcPr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7 prof. O.S.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HCL Infinity M-A-350, Intel Core i-5 650 processor with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442D67">
              <w:rPr>
                <w:rFonts w:ascii="Times New Roman" w:hAnsi="Times New Roman" w:cs="Times New Roman"/>
                <w:sz w:val="24"/>
                <w:szCs w:val="24"/>
              </w:rPr>
              <w:t xml:space="preserve"> H55 chipset, 2GB DDR3 RAM, 22X DVD R/W Drive,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 xml:space="preserve">10/100/1000 MBPS LAN Card, 18.5” TFT Analog </w:t>
            </w:r>
            <w:proofErr w:type="spellStart"/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 xml:space="preserve">Monitor, 500 GB </w:t>
            </w:r>
            <w:proofErr w:type="spellStart"/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442D67">
              <w:rPr>
                <w:rFonts w:ascii="Times New Roman" w:hAnsi="Times New Roman" w:cs="Times New Roman"/>
                <w:sz w:val="24"/>
                <w:szCs w:val="24"/>
              </w:rPr>
              <w:t xml:space="preserve"> Hard Disk, USB Keyboard, USB</w:t>
            </w:r>
          </w:p>
          <w:p w:rsidR="0070532D" w:rsidRPr="00442D67" w:rsidRDefault="0070532D" w:rsidP="0070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Mouse.</w:t>
            </w:r>
          </w:p>
          <w:p w:rsidR="006377FF" w:rsidRDefault="006377FF" w:rsidP="006377F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7FF" w:rsidRPr="006377FF" w:rsidRDefault="006377FF" w:rsidP="006377FF">
      <w:pPr>
        <w:pStyle w:val="ListParagraph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8C1F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BB">
        <w:rPr>
          <w:rFonts w:ascii="Times New Roman" w:hAnsi="Times New Roman" w:cs="Times New Roman"/>
          <w:sz w:val="24"/>
          <w:szCs w:val="24"/>
        </w:rPr>
        <w:t>Computer Student Ratio 1:2</w:t>
      </w:r>
    </w:p>
    <w:p w:rsidR="008C1FBB" w:rsidRDefault="006F7E41" w:rsidP="00442D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BB">
        <w:rPr>
          <w:rFonts w:ascii="Times New Roman" w:hAnsi="Times New Roman" w:cs="Times New Roman"/>
          <w:sz w:val="24"/>
          <w:szCs w:val="24"/>
        </w:rPr>
        <w:t>LAN Facility: Presently there are two LANs functional.</w:t>
      </w:r>
    </w:p>
    <w:p w:rsidR="006F7E41" w:rsidRDefault="006F7E41" w:rsidP="00442D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BB">
        <w:rPr>
          <w:rFonts w:ascii="Times New Roman" w:hAnsi="Times New Roman" w:cs="Times New Roman"/>
          <w:sz w:val="24"/>
          <w:szCs w:val="24"/>
        </w:rPr>
        <w:t>Details of Licensed Software</w:t>
      </w:r>
    </w:p>
    <w:p w:rsidR="00BD5424" w:rsidRDefault="00BD5424" w:rsidP="00BD5424">
      <w:pPr>
        <w:pStyle w:val="ListParagraph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3" w:type="dxa"/>
        <w:tblLook w:val="04A0" w:firstRow="1" w:lastRow="0" w:firstColumn="1" w:lastColumn="0" w:noHBand="0" w:noVBand="1"/>
      </w:tblPr>
      <w:tblGrid>
        <w:gridCol w:w="945"/>
        <w:gridCol w:w="5181"/>
        <w:gridCol w:w="3027"/>
      </w:tblGrid>
      <w:tr w:rsidR="00BD5424" w:rsidTr="001E3F3E">
        <w:tc>
          <w:tcPr>
            <w:tcW w:w="945" w:type="dxa"/>
          </w:tcPr>
          <w:p w:rsidR="00BD5424" w:rsidRDefault="0002444C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5181" w:type="dxa"/>
          </w:tcPr>
          <w:p w:rsidR="00BD5424" w:rsidRDefault="0002444C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 xml:space="preserve">Type of Licensed Software 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Server 2003 R2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Server 2003 R2 AE CAL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M.S. Office 2007 prof.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M.S. Office 2007 prof. AE Media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Visual Studio 2005 prof.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SOL Server 2005 std.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SOL Server 2005 std. AE CAL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ISA Server std. 2006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7 O.S.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Vista O.S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UB UNTU Linux O.S.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Windows Server 2003 O.S.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5424" w:rsidTr="001E3F3E">
        <w:tc>
          <w:tcPr>
            <w:tcW w:w="945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1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67">
              <w:rPr>
                <w:rFonts w:ascii="Times New Roman" w:hAnsi="Times New Roman" w:cs="Times New Roman"/>
                <w:sz w:val="24"/>
                <w:szCs w:val="24"/>
              </w:rPr>
              <w:t>M.S. Office std. 2010 SNGL AE</w:t>
            </w:r>
          </w:p>
        </w:tc>
        <w:tc>
          <w:tcPr>
            <w:tcW w:w="3027" w:type="dxa"/>
          </w:tcPr>
          <w:p w:rsidR="00BD5424" w:rsidRDefault="001E3F3E" w:rsidP="00BD5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BD5424" w:rsidRPr="00BD5424" w:rsidRDefault="00BD5424" w:rsidP="00BD5424">
      <w:pPr>
        <w:autoSpaceDE w:val="0"/>
        <w:autoSpaceDN w:val="0"/>
        <w:adjustRightInd w:val="0"/>
        <w:spacing w:after="0" w:line="240" w:lineRule="auto"/>
        <w:ind w:left="423"/>
        <w:jc w:val="both"/>
        <w:rPr>
          <w:rFonts w:ascii="Times New Roman" w:hAnsi="Times New Roman" w:cs="Times New Roman"/>
          <w:sz w:val="24"/>
          <w:szCs w:val="24"/>
        </w:rPr>
      </w:pPr>
    </w:p>
    <w:p w:rsidR="001E3F3E" w:rsidRDefault="006F7E41" w:rsidP="00442D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3E">
        <w:rPr>
          <w:rFonts w:ascii="Times New Roman" w:hAnsi="Times New Roman" w:cs="Times New Roman"/>
          <w:sz w:val="24"/>
          <w:szCs w:val="24"/>
        </w:rPr>
        <w:t>All the nodes have been provided with internet facility.</w:t>
      </w:r>
    </w:p>
    <w:p w:rsidR="006F7E41" w:rsidRDefault="006F7E41" w:rsidP="00442D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3E">
        <w:rPr>
          <w:rFonts w:ascii="Times New Roman" w:hAnsi="Times New Roman" w:cs="Times New Roman"/>
          <w:sz w:val="24"/>
          <w:szCs w:val="24"/>
        </w:rPr>
        <w:t>In addition to above mentioned facilities the IT Lab. Has been equipped with one Toshiba</w:t>
      </w:r>
      <w:r w:rsidR="001E3F3E">
        <w:rPr>
          <w:rFonts w:ascii="Times New Roman" w:hAnsi="Times New Roman" w:cs="Times New Roman"/>
          <w:sz w:val="24"/>
          <w:szCs w:val="24"/>
        </w:rPr>
        <w:t xml:space="preserve"> </w:t>
      </w:r>
      <w:r w:rsidRPr="001E3F3E">
        <w:rPr>
          <w:rFonts w:ascii="Times New Roman" w:hAnsi="Times New Roman" w:cs="Times New Roman"/>
          <w:sz w:val="24"/>
          <w:szCs w:val="24"/>
        </w:rPr>
        <w:t xml:space="preserve">Projector, one DMP Printer, 151 computer chairs, one HP </w:t>
      </w:r>
      <w:proofErr w:type="spellStart"/>
      <w:r w:rsidRPr="001E3F3E">
        <w:rPr>
          <w:rFonts w:ascii="Times New Roman" w:hAnsi="Times New Roman" w:cs="Times New Roman"/>
          <w:sz w:val="24"/>
          <w:szCs w:val="24"/>
        </w:rPr>
        <w:t>Laserjet</w:t>
      </w:r>
      <w:proofErr w:type="spellEnd"/>
      <w:r w:rsidRPr="001E3F3E">
        <w:rPr>
          <w:rFonts w:ascii="Times New Roman" w:hAnsi="Times New Roman" w:cs="Times New Roman"/>
          <w:sz w:val="24"/>
          <w:szCs w:val="24"/>
        </w:rPr>
        <w:t xml:space="preserve"> Printer, one Web</w:t>
      </w:r>
      <w:r w:rsidR="001E3F3E">
        <w:rPr>
          <w:rFonts w:ascii="Times New Roman" w:hAnsi="Times New Roman" w:cs="Times New Roman"/>
          <w:sz w:val="24"/>
          <w:szCs w:val="24"/>
        </w:rPr>
        <w:t xml:space="preserve"> </w:t>
      </w:r>
      <w:r w:rsidRPr="001E3F3E">
        <w:rPr>
          <w:rFonts w:ascii="Times New Roman" w:hAnsi="Times New Roman" w:cs="Times New Roman"/>
          <w:sz w:val="24"/>
          <w:szCs w:val="24"/>
        </w:rPr>
        <w:t>Camera and five switches for networking. One photocopier has also been installed in the</w:t>
      </w:r>
      <w:r w:rsidR="001E3F3E">
        <w:rPr>
          <w:rFonts w:ascii="Times New Roman" w:hAnsi="Times New Roman" w:cs="Times New Roman"/>
          <w:sz w:val="24"/>
          <w:szCs w:val="24"/>
        </w:rPr>
        <w:t xml:space="preserve"> </w:t>
      </w:r>
      <w:r w:rsidRPr="001E3F3E">
        <w:rPr>
          <w:rFonts w:ascii="Times New Roman" w:hAnsi="Times New Roman" w:cs="Times New Roman"/>
          <w:sz w:val="24"/>
          <w:szCs w:val="24"/>
        </w:rPr>
        <w:t>college library.</w:t>
      </w:r>
    </w:p>
    <w:p w:rsidR="001E3F3E" w:rsidRPr="001E3F3E" w:rsidRDefault="001E3F3E" w:rsidP="001E3F3E">
      <w:pPr>
        <w:pStyle w:val="ListParagraph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3.2 Faculty and students can use computers and internet facility available in the I.T.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lab</w:t>
      </w:r>
      <w:r w:rsidR="001E3F3E">
        <w:rPr>
          <w:rFonts w:ascii="Times New Roman" w:hAnsi="Times New Roman" w:cs="Times New Roman"/>
          <w:sz w:val="24"/>
          <w:szCs w:val="24"/>
        </w:rPr>
        <w:t>oratory and the college library.</w:t>
      </w:r>
    </w:p>
    <w:p w:rsidR="001E3F3E" w:rsidRPr="00442D67" w:rsidRDefault="001E3F3E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3.3 The institution aim at computerization of all the departments and offices and provide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them with networking and internet facilities.</w:t>
      </w:r>
    </w:p>
    <w:p w:rsidR="000B0A2B" w:rsidRPr="00442D67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BE0C5A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6F7E41" w:rsidRPr="00442D67">
        <w:rPr>
          <w:rFonts w:ascii="Times New Roman" w:hAnsi="Times New Roman" w:cs="Times New Roman"/>
          <w:sz w:val="24"/>
          <w:szCs w:val="24"/>
        </w:rPr>
        <w:t>Annual Budget does not include separate provisions for procurement, up gradation,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deployment and maintenance of the computers and their accessories. The college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separate computer fund and amalgamated fund which are utilized to fill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requirements of procurement, up gradation, deployment and maintenance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computers and their accessories as and when needed.</w:t>
      </w:r>
    </w:p>
    <w:p w:rsidR="000B0A2B" w:rsidRPr="00442D67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3.5 Teaching faculty members have free access to computer and projector. They often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give power point presentations for the benefit of students. Students of B.C.A., B.B.A.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6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42D67">
        <w:rPr>
          <w:rFonts w:ascii="Times New Roman" w:hAnsi="Times New Roman" w:cs="Times New Roman"/>
          <w:sz w:val="24"/>
          <w:szCs w:val="24"/>
        </w:rPr>
        <w:t xml:space="preserve"> and post graduate students are required to give at least one presentation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with the help of computer and projector.</w:t>
      </w:r>
    </w:p>
    <w:p w:rsidR="000B0A2B" w:rsidRPr="00442D67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3.6 The college keeps on conducting workshops in ICT for the benefit of teaching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faculty. The ICT enabled classroom facility enables teachers and students to make use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of on-line teaching – earning resources. Students have free access to IT laboratory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which enables them to enjoy independent learning by using computer and internet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facility.</w:t>
      </w:r>
    </w:p>
    <w:p w:rsidR="000B0A2B" w:rsidRPr="00442D67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3.7 The affiliating university has been availing of the National Knowledge Network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connectivity facility.</w:t>
      </w:r>
    </w:p>
    <w:p w:rsidR="000B0A2B" w:rsidRPr="00442D67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A2B">
        <w:rPr>
          <w:rFonts w:ascii="Times New Roman" w:hAnsi="Times New Roman" w:cs="Times New Roman"/>
          <w:b/>
          <w:sz w:val="24"/>
          <w:szCs w:val="24"/>
        </w:rPr>
        <w:t>4 Maintenance of Campus Facilities</w:t>
      </w:r>
      <w:proofErr w:type="gramEnd"/>
    </w:p>
    <w:p w:rsidR="000B0A2B" w:rsidRPr="000B0A2B" w:rsidRDefault="000B0A2B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20D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4.1 The Building Fund Committee, Campus Development Committee and the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executive body of Parent - Teacher Association which includes advisors and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technical experts ensure optimal allocation and utilization of available financial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resources for maintenance and upkeep of facilities like buildings, furniture,</w:t>
      </w:r>
      <w:r w:rsidR="00BE0C5A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equipments and computers.</w:t>
      </w:r>
    </w:p>
    <w:p w:rsidR="006F7E41" w:rsidRDefault="00DF4819" w:rsidP="00DF4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  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to maintain and develop </w:t>
      </w:r>
      <w:r w:rsidR="00B34BAF">
        <w:rPr>
          <w:rFonts w:ascii="Times New Roman" w:hAnsi="Times New Roman" w:cs="Times New Roman"/>
          <w:sz w:val="24"/>
          <w:szCs w:val="24"/>
        </w:rPr>
        <w:t>i</w:t>
      </w:r>
      <w:r w:rsidR="006F7E41" w:rsidRPr="00442D67">
        <w:rPr>
          <w:rFonts w:ascii="Times New Roman" w:hAnsi="Times New Roman" w:cs="Times New Roman"/>
          <w:sz w:val="24"/>
          <w:szCs w:val="24"/>
        </w:rPr>
        <w:t>nfrastructure in the college campus, resolutions are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adopted in the meetings of parent teacher association or the Higher Education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Institute Society-Vallabh 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6F7E41" w:rsidRPr="00442D67">
        <w:rPr>
          <w:rFonts w:ascii="Times New Roman" w:hAnsi="Times New Roman" w:cs="Times New Roman"/>
          <w:sz w:val="24"/>
          <w:szCs w:val="24"/>
        </w:rPr>
        <w:t>ovt. College, Mandi in case of self financed courses. The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technical experts are assigned the task of framing a design and an estimate of the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expenditure to be incurred for the completion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proposed project. After having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 xml:space="preserve">obtained the approval of </w:t>
      </w:r>
      <w:bookmarkStart w:id="0" w:name="_GoBack"/>
      <w:bookmarkEnd w:id="0"/>
      <w:r w:rsidR="006F7E41" w:rsidRPr="00442D67">
        <w:rPr>
          <w:rFonts w:ascii="Times New Roman" w:hAnsi="Times New Roman" w:cs="Times New Roman"/>
          <w:sz w:val="24"/>
          <w:szCs w:val="24"/>
        </w:rPr>
        <w:t>the executive body or the concerned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lastRenderedPageBreak/>
        <w:t>authorities in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case of government provided funds the proposed project is executed under the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supervision of technical experts. Requisition for equipment is submitted by respective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head of the department to the principal of the college. After getting approval of the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principal, head of the department calls quotations for the required objects or gets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supply order placed in case the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F7E41" w:rsidRPr="00442D67">
        <w:rPr>
          <w:rFonts w:ascii="Times New Roman" w:hAnsi="Times New Roman" w:cs="Times New Roman"/>
          <w:sz w:val="24"/>
          <w:szCs w:val="24"/>
        </w:rPr>
        <w:t>bjects to be procured are already in the list of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government rate contracts. The supply of object is verified by purchase verification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committee so as to ascertain the quality and quantity of the actual purchase. The items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="006F7E41" w:rsidRPr="00442D67">
        <w:rPr>
          <w:rFonts w:ascii="Times New Roman" w:hAnsi="Times New Roman" w:cs="Times New Roman"/>
          <w:sz w:val="24"/>
          <w:szCs w:val="24"/>
        </w:rPr>
        <w:t>verified are then entered in ledger as well as stock register.</w:t>
      </w:r>
    </w:p>
    <w:p w:rsidR="0096320D" w:rsidRPr="00442D67" w:rsidRDefault="0096320D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41" w:rsidRDefault="006F7E41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4.3 Calibration and precision measures are continuously and consistently undertaken so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as to ensure smooth running of the departments and maintenance of quality.</w:t>
      </w:r>
    </w:p>
    <w:p w:rsidR="0096320D" w:rsidRPr="00442D67" w:rsidRDefault="0096320D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38A" w:rsidRPr="00442D67" w:rsidRDefault="006F7E41" w:rsidP="00B3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67">
        <w:rPr>
          <w:rFonts w:ascii="Times New Roman" w:hAnsi="Times New Roman" w:cs="Times New Roman"/>
          <w:sz w:val="24"/>
          <w:szCs w:val="24"/>
        </w:rPr>
        <w:t>4.4 The college being a government owned institution enjoys the privilege of seeking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assistance of government agencies whenever there is voltage problem pertaining to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power supply or to ensure smooth and uninterrupted supply of potable water.</w:t>
      </w:r>
      <w:r w:rsidR="00B34BAF">
        <w:rPr>
          <w:rFonts w:ascii="Times New Roman" w:hAnsi="Times New Roman" w:cs="Times New Roman"/>
          <w:sz w:val="24"/>
          <w:szCs w:val="24"/>
        </w:rPr>
        <w:t xml:space="preserve"> </w:t>
      </w:r>
      <w:r w:rsidRPr="00442D67">
        <w:rPr>
          <w:rFonts w:ascii="Times New Roman" w:hAnsi="Times New Roman" w:cs="Times New Roman"/>
          <w:sz w:val="24"/>
          <w:szCs w:val="24"/>
        </w:rPr>
        <w:t>Therefore, college does not face problems pertaining to voltage and water supply.</w:t>
      </w:r>
    </w:p>
    <w:sectPr w:rsidR="0041038A" w:rsidRPr="00442D67" w:rsidSect="0041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13C"/>
    <w:multiLevelType w:val="hybridMultilevel"/>
    <w:tmpl w:val="A8BA6474"/>
    <w:lvl w:ilvl="0" w:tplc="2E0C0CB4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333CC"/>
    <w:multiLevelType w:val="hybridMultilevel"/>
    <w:tmpl w:val="23C4648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1981692"/>
    <w:multiLevelType w:val="hybridMultilevel"/>
    <w:tmpl w:val="3A961BF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7E41"/>
    <w:rsid w:val="0002444C"/>
    <w:rsid w:val="000B0A2B"/>
    <w:rsid w:val="00147CD2"/>
    <w:rsid w:val="001E3F3E"/>
    <w:rsid w:val="00205F13"/>
    <w:rsid w:val="0026540C"/>
    <w:rsid w:val="00277447"/>
    <w:rsid w:val="002D1AAF"/>
    <w:rsid w:val="0041038A"/>
    <w:rsid w:val="00442D67"/>
    <w:rsid w:val="00456028"/>
    <w:rsid w:val="00490B72"/>
    <w:rsid w:val="004F2BEE"/>
    <w:rsid w:val="00506FA7"/>
    <w:rsid w:val="00562B4A"/>
    <w:rsid w:val="006377FF"/>
    <w:rsid w:val="006F7E41"/>
    <w:rsid w:val="00702CFF"/>
    <w:rsid w:val="0070532D"/>
    <w:rsid w:val="00707516"/>
    <w:rsid w:val="00897FE8"/>
    <w:rsid w:val="008C1FBB"/>
    <w:rsid w:val="0096320D"/>
    <w:rsid w:val="009669A3"/>
    <w:rsid w:val="00970F38"/>
    <w:rsid w:val="00A166C9"/>
    <w:rsid w:val="00A81B95"/>
    <w:rsid w:val="00B33699"/>
    <w:rsid w:val="00B34BAF"/>
    <w:rsid w:val="00B36214"/>
    <w:rsid w:val="00B62FB7"/>
    <w:rsid w:val="00BB302B"/>
    <w:rsid w:val="00BD051A"/>
    <w:rsid w:val="00BD2400"/>
    <w:rsid w:val="00BD5424"/>
    <w:rsid w:val="00BE0C5A"/>
    <w:rsid w:val="00D62955"/>
    <w:rsid w:val="00DF4819"/>
    <w:rsid w:val="00E8754E"/>
    <w:rsid w:val="00F706DD"/>
    <w:rsid w:val="00FB0942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B.ed1</dc:creator>
  <cp:lastModifiedBy>user</cp:lastModifiedBy>
  <cp:revision>4</cp:revision>
  <dcterms:created xsi:type="dcterms:W3CDTF">2015-10-29T09:49:00Z</dcterms:created>
  <dcterms:modified xsi:type="dcterms:W3CDTF">2021-12-20T04:19:00Z</dcterms:modified>
</cp:coreProperties>
</file>